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C9" w:rsidRPr="00D227C9" w:rsidRDefault="00D227C9" w:rsidP="00D227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27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Kilka słów o dysleksji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      Dysleksja oznacza trudności w prawidłowym opanowaniu umiejętności czytania lub pisania, lub obu tych umiejętności łącznie. Nie wszystkie dzieci mające trudności w czytaniu i pisaniu możemy nazwać dyslektycznymi. Do tej grupy zaliczamy wyłącznie dzieci, których rozwój intelektualny pozostaje w obszarze normy. Rozpoznawanie dysleksji jest bardzo odpowiedzialnym zadaniem. Diagnoza dysleksji u dziecka najczęściej stawiana jest w wieku szkolnym, gdy nauczyciel zauważa u dzieci ewidentne trudności w czytaniu i pisaniu. Problemy dzieci dyslektycznych nie pojawiają się dopiero w szkole. One już istnieją w okresie przedszkolnym. Zauważenie specyficznych trudności występujących u przedszkolaka przyczynia się do udzielenia mu fachowej pomocy i umożliwia bezpieczny start w szkole. Ryzyko dysleksji u dziecka w wieku przedszkolnym może być rozpoznane przez rodziców, logopedów i nauczycieli na podstawie charakterystycznych symptomów. Do nich należą:</w:t>
      </w:r>
    </w:p>
    <w:p w:rsidR="00D227C9" w:rsidRPr="00D227C9" w:rsidRDefault="00D227C9" w:rsidP="00D22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Niska sprawność ruchowa w zakresie ruchów całego ciała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, która objawia się tym, że dziecko: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słabo biega,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ma kłopoty z utrzymaniem równowagi, np. podczas chodzenia po linii krawężnika,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z trudem uczy się jeździć na rowerku trzykołowym, hulajnodze,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jest niezdarne w ruchach, źle funkcjonuje w zabawach ruchowych.</w:t>
      </w:r>
    </w:p>
    <w:p w:rsidR="00D227C9" w:rsidRPr="00D227C9" w:rsidRDefault="00D227C9" w:rsidP="00D22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Słaba sprawność ruchowa rąk (sprawność manualna)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, której symptomami są: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 i niechęć do wykonywania czynności samoobsługowych, np. zapinanie małych guzików, sznurowania butów, zabaw manipulacyjnych, takich jak nawlekanie korali,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poprzez sposób trzymania ołówka w palcach (nieprawidłowy chwyt) - dziecko rysując za słabo lub za mocno go przyciska.</w:t>
      </w:r>
    </w:p>
    <w:p w:rsidR="00D227C9" w:rsidRPr="00D227C9" w:rsidRDefault="00D227C9" w:rsidP="00D22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Słaba koordynacja wzrokowo-ruchowa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, w zakresie której zaburzenia objawiają się: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trudnościami z budowaniem z klocków,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niechęcią dziecka do rysowania, wykonywaniem bardzo uproszczonych rysunków,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brakiem umiejętności rysowania koła -w wieku 3 lat, kwadratu i krzyża - w wieku 4 lat, trójkąta i kwadratu opartego na kącie - w wieku 5 lat.</w:t>
      </w:r>
    </w:p>
    <w:p w:rsidR="00D227C9" w:rsidRPr="00D227C9" w:rsidRDefault="00D227C9" w:rsidP="00D22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Zaburzone funkcje wzrokowe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objawiają się: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nieporadnością w rysowaniu (rysunki bogate treściowo , lecz prymitywne w formie),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trudnościami w składaniu według wzoru obrazków pociętych na części, puzzli, wykonywaniu układanek, mozaiki.</w:t>
      </w:r>
    </w:p>
    <w:p w:rsidR="00D227C9" w:rsidRPr="00D227C9" w:rsidRDefault="00D227C9" w:rsidP="00D22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Zaburzone funkcje językowe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widoczne poprzez: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opóźniony rozwój mowy,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nieprawidłową artykulacją wielu głosek,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 z wypowiadaniem nawet niezbyt złożonych wyrazów (częste przekręcanie wyrazów), wydłużony okres posługiwania się neologizmami,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trudności z rozpoznawaniem i tworzeniem rymów,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 z zapamiętaniem i przypominaniem nazw, takich jak pory roku, dni tygodnia,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 z zapamiętaniem krótkich wierszyków i piosenek,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 z budowaniem wypowiedzi, używanie głównie równoważników zdań i zdań prostych, mały zasób słownictwa.</w:t>
      </w:r>
    </w:p>
    <w:p w:rsidR="00D227C9" w:rsidRPr="00D227C9" w:rsidRDefault="00D227C9" w:rsidP="00D22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Zaburzona lateralizacja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objawia się poprzez: 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trudności w określaniu położenia przedmiotów w przestrzeni i względem siebie</w:t>
      </w:r>
    </w:p>
    <w:p w:rsidR="00D227C9" w:rsidRPr="00D227C9" w:rsidRDefault="00D227C9" w:rsidP="00D227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brak przejawów preferencji jednej ręki, opóźnienie orientacji w schemacie własnego ciała- z końcem wieku przedszkolnego dziecko nie umie wskazywać prawej ręki (myli się).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      Powyższe symptomy są dzwonkiem alarmowym zapowiadającym trudności w czytaniu i pisaniu, Trzeba myśleć o potrzebie pomocy dziecku już w przedszkolu. Organizując zabawę dziecku trzeba zwrócić uwagę, w jaki sposób może ona przyczynić się do rozwijania lub usprawniania zaburzonych (opóźnionych) sfer rozwojowych dziecka. Z czasem gdy nabiera ona charakteru świadomego, staje się swoistą formą uczenia. Każda forma zabawy właściwie dobranej do wieku życia dziecka, wnosi coś kształcącego i rozwijającego jego sprawność.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27C9">
        <w:rPr>
          <w:rFonts w:ascii="Times New Roman" w:eastAsia="Times New Roman" w:hAnsi="Times New Roman" w:cs="Times New Roman"/>
          <w:b/>
          <w:bCs/>
          <w:sz w:val="36"/>
          <w:szCs w:val="36"/>
        </w:rPr>
        <w:t>Zabawy rozwijające sprawność ruchową dziecka.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ćwiczenia ogólno-sprawnościowe obejmujące ruchy całego ciała. Celem tych ćwiczeń jest zwiększenie u dziecka koordynacji ruchów wszystkich części ciała i ich zharmonizowanie (podskoki, biegi, chodzenie bokiem, skoki obunóż, czołganie się po podłodze).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czynności samoobsługowe (mycie się, jedzenie, ubieranie i rozbieranie, utrzymywanie porządku w zabawkach czy pokoju). Dziecko doskonali szybkość i precyzję ruchów , uczy się planowania zadań w czasie, samodzielności i odpowiedzialności za wykonane zadania.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zabawy usprawniające celowość i precyzję ruchów ciała - zabawy te mają na celu uświadomienie sobie przez dziecko własnych ruchów i kierowanie nimi poprzez śledzenie efektów swoich czynności na przykład: przechodzenie przez obręcz, szarfę, chodzenie po linii, zabawy pantomimiczne, rzuty do celu podskoki: "pajacyki" sprawdzanie ile razy trzeba podskoczyć, żeby przejść np. przez pokój, przedpokój itp.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budowanie labiryntów, w których można przechodzić np. na czworakach, krokiem naprzemiennym, zmieniając tempo albo podskakując obunóż, naprzemiennie lub na jednej nodze, w zależności od wieku dziecka,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toczenie, rzucanie np. piłki, balonu,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rzucanie do celu np. miękkiej piłeczki, woreczka do pudła, kartonu, plastykowej miski, obręczy itp.</w:t>
      </w:r>
    </w:p>
    <w:p w:rsidR="00D227C9" w:rsidRPr="00D227C9" w:rsidRDefault="00D227C9" w:rsidP="00D22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"Przypinaj i spinaj" - poprzez przypięcie spinaczy do bielizny do rękawów i do nogawek, udawanie smoka lub dinozaura.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27C9">
        <w:rPr>
          <w:rFonts w:ascii="Times New Roman" w:eastAsia="Times New Roman" w:hAnsi="Times New Roman" w:cs="Times New Roman"/>
          <w:b/>
          <w:bCs/>
          <w:sz w:val="36"/>
          <w:szCs w:val="36"/>
        </w:rPr>
        <w:t>Rozwijanie koordynacji ruchowej, słuchowo-ruchowej, wzrokowo-ruchowej.</w:t>
      </w:r>
    </w:p>
    <w:p w:rsidR="00D227C9" w:rsidRPr="00D227C9" w:rsidRDefault="00D227C9" w:rsidP="00D22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noszenie książki na głowie,</w:t>
      </w:r>
    </w:p>
    <w:p w:rsidR="00D227C9" w:rsidRPr="00D227C9" w:rsidRDefault="00D227C9" w:rsidP="00D22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chodzenie po równoważni; w domu można chodzić po krawędzi dywanu stawiając stopy jedna za drugą,</w:t>
      </w:r>
    </w:p>
    <w:p w:rsidR="00D227C9" w:rsidRPr="00D227C9" w:rsidRDefault="00D227C9" w:rsidP="00D22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zabawy kręglami,</w:t>
      </w:r>
    </w:p>
    <w:p w:rsidR="00D227C9" w:rsidRPr="00D227C9" w:rsidRDefault="00D227C9" w:rsidP="00D22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wiązanie sznurowadła, kokardy np. we włosach lalki,</w:t>
      </w:r>
    </w:p>
    <w:p w:rsidR="00D227C9" w:rsidRPr="00D227C9" w:rsidRDefault="00D227C9" w:rsidP="00D22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zabawa naśladowcza "małpka mówi: połóż rękę na głowie, dotknij prawą/lewą ręką lewego/prawego kolana, opuść rękę w dół, schowaj ją za siebie" itp.",</w:t>
      </w:r>
    </w:p>
    <w:p w:rsidR="00D227C9" w:rsidRPr="00D227C9" w:rsidRDefault="00D227C9" w:rsidP="00D22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zabawa w chowanego.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27C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Ćwiczenie pamięci i pamięci wzrokowej.</w:t>
      </w:r>
    </w:p>
    <w:p w:rsidR="00D227C9" w:rsidRPr="00D227C9" w:rsidRDefault="00D227C9" w:rsidP="00D22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Zabawa "bystre oko"- wyznaczamy w terenie kwadrat, prostokąt za pomocą sznurka, patyków, w obszarze którego coś "gubimy", np. kluczyk, monetę itp. Dziecko ma zgubę odnaleźć,</w:t>
      </w:r>
    </w:p>
    <w:p w:rsidR="00D227C9" w:rsidRPr="00D227C9" w:rsidRDefault="00D227C9" w:rsidP="00D22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"Z mapą po skarb"- owijamy w folię "skarb", chowamy go w pokoju lub na podwórku. Rysujemy mapę pokoju lub podwórka, na której zaznaczamy miejsce ukrycia skarbu,</w:t>
      </w:r>
    </w:p>
    <w:p w:rsidR="00D227C9" w:rsidRPr="00D227C9" w:rsidRDefault="00D227C9" w:rsidP="00D22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"Gdzie jest skarb". Wykorzystujemy kilka kubeczków. Odwracamy je, pod jednym z nich chowamy drobny przedmiot i pytamy gdzie jest skarb,</w:t>
      </w:r>
    </w:p>
    <w:p w:rsidR="00D227C9" w:rsidRPr="00D227C9" w:rsidRDefault="00D227C9" w:rsidP="00D22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"słowna sztafeta" tworzenie coraz dłuższych zdań. Zabawę rozpoczynamy od jednego słowa,</w:t>
      </w:r>
    </w:p>
    <w:p w:rsidR="00D227C9" w:rsidRPr="00D227C9" w:rsidRDefault="00D227C9" w:rsidP="00D22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Odtwarzanie tekstu ulubionego wierszyka, inscenizowanie go; powtarzanie wyliczanek.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ruchowe przygotowujące dziecko do nauki czytania i pisania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celem ćwiczeń tego typu jest podniesienie sprawności ruchowej w obrębie kończyn górnych, zwłaszcza dłoni i palców.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rąk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krążenie, układanie modeli z dłoni , składanie dłoni, splatanie palców, ćw. palców, przebieranie palcami, stukanie - zabawy paluszkowe, nawlekanki, puzzle, układanki, zabawy konstrukcyjne z klocków drewnianych, lego, szlaczki w powietrzu - fale, koła, figury geometryczne).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grafomotoryczne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malowanie grubym pędzlem, zamalowywanie obrazków, obrysowywanie dłoni, stóp, obrysowywanie przedmiotów, rysowanie figur geometrycznych, liter, cyfr, kalkowanie rysunków, szlaczków, rysowanie po śladzie.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rozwijające orientację przestrzenną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wskazywanie części ciała, nazywanie ich, zabawa "ciepło- zimno", częste stosowanie określeń "lewo", "prawo", określanie stosunków między przedmiotami, układanie obrazków tematycznych np. miasto, owoce, warzywa, zwierzęta.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Zabawy rozwijające słuch fonematyczny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 xml:space="preserve"> - różnicowanie dźwięków mowy, np. zabawa "co słyszysz?", "jaki przedmiot wydaje dżwięk?" "ile dźwięków?", "głośno-cicho", naśladowanie głosów zwierząt, odgłosów pojazdów, rozpoznawanie poszczególnych głosów, rozpoznawanie instrumentów muzycznych, chodzenie za głosem, klaskanie, wystukiwanie rytmu, itp.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b/>
          <w:bCs/>
          <w:sz w:val="24"/>
          <w:szCs w:val="24"/>
        </w:rPr>
        <w:t>Sytuacje sprzyjające rozwojowi mowy, słownictwa</w:t>
      </w:r>
      <w:r w:rsidRPr="00D227C9">
        <w:rPr>
          <w:rFonts w:ascii="Times New Roman" w:eastAsia="Times New Roman" w:hAnsi="Times New Roman" w:cs="Times New Roman"/>
          <w:sz w:val="24"/>
          <w:szCs w:val="24"/>
        </w:rPr>
        <w:t>. Szczególnie ważne są rozmowy z dzieckiem. Ważnym etapem w rozwoju dziecka jest pierwszy kontakt z książką . W tych pierwszych spotkaniach z literaturą bardzo ważne jest głośne czytanie dziecku, recytowanie wiersza. wspólne omawianie treści, zachęcanie do korzystania z czasopism dziecięcych.</w:t>
      </w:r>
    </w:p>
    <w:p w:rsidR="00D227C9" w:rsidRPr="00D227C9" w:rsidRDefault="00D227C9" w:rsidP="00D2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sz w:val="24"/>
          <w:szCs w:val="24"/>
        </w:rPr>
        <w:t>      Zabawa jest podstawą rozwoju poznawczego, emocjonalnego i społecznego dziecka. Zachęcam do wspólnych zabaw. Korzystajmy z każdej okazji do nawiązania bliskich relacji z naszymi pociechami.</w:t>
      </w:r>
    </w:p>
    <w:p w:rsidR="00D227C9" w:rsidRPr="00D227C9" w:rsidRDefault="00D227C9" w:rsidP="00D22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7C9">
        <w:rPr>
          <w:rFonts w:ascii="Times New Roman" w:eastAsia="Times New Roman" w:hAnsi="Times New Roman" w:cs="Times New Roman"/>
          <w:i/>
          <w:iCs/>
          <w:sz w:val="24"/>
          <w:szCs w:val="24"/>
        </w:rPr>
        <w:t>opracowała mgr Gabriela Piekarska</w:t>
      </w:r>
    </w:p>
    <w:p w:rsidR="0069387A" w:rsidRDefault="0069387A"/>
    <w:sectPr w:rsidR="0069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C9"/>
    <w:multiLevelType w:val="multilevel"/>
    <w:tmpl w:val="020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9009F"/>
    <w:multiLevelType w:val="multilevel"/>
    <w:tmpl w:val="FFE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E1EF7"/>
    <w:multiLevelType w:val="multilevel"/>
    <w:tmpl w:val="942C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A1110"/>
    <w:multiLevelType w:val="multilevel"/>
    <w:tmpl w:val="937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227C9"/>
    <w:rsid w:val="0069387A"/>
    <w:rsid w:val="00D2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22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2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227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2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6857</Characters>
  <Application>Microsoft Office Word</Application>
  <DocSecurity>0</DocSecurity>
  <Lines>57</Lines>
  <Paragraphs>15</Paragraphs>
  <ScaleCrop>false</ScaleCrop>
  <Company>Hewlett-Packard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3</cp:revision>
  <dcterms:created xsi:type="dcterms:W3CDTF">2013-02-26T18:59:00Z</dcterms:created>
  <dcterms:modified xsi:type="dcterms:W3CDTF">2013-02-26T18:59:00Z</dcterms:modified>
</cp:coreProperties>
</file>